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B2A" w:rsidRPr="007A3B2A" w:rsidRDefault="007A3B2A" w:rsidP="00A517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3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рабочим программам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геометрии</w:t>
      </w:r>
      <w:r w:rsidR="00E83A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2020</w:t>
      </w:r>
      <w:r w:rsidRPr="007A3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E83A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bookmarkStart w:id="0" w:name="_GoBack"/>
      <w:bookmarkEnd w:id="0"/>
      <w:r w:rsidRPr="007A3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7A3B2A" w:rsidRDefault="007A3B2A" w:rsidP="00A517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3B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«СОШ № 176» для 7 классов.</w:t>
      </w:r>
    </w:p>
    <w:p w:rsidR="007A3B2A" w:rsidRPr="00A517A4" w:rsidRDefault="007A3B2A" w:rsidP="00A517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EE3" w:rsidRPr="007C74AE" w:rsidRDefault="00785EE3" w:rsidP="00A517A4">
      <w:pPr>
        <w:pStyle w:val="a4"/>
        <w:spacing w:before="0" w:beforeAutospacing="0" w:after="0" w:afterAutospacing="0"/>
        <w:ind w:firstLine="709"/>
        <w:jc w:val="both"/>
      </w:pPr>
      <w:r w:rsidRPr="00A517A4">
        <w:rPr>
          <w:bCs/>
          <w:iCs/>
        </w:rPr>
        <w:t>Рабочая программа по геометрии для учащихся 7 классов</w:t>
      </w:r>
      <w:r w:rsidRPr="007C74AE">
        <w:rPr>
          <w:b/>
          <w:bCs/>
          <w:i/>
          <w:iCs/>
        </w:rPr>
        <w:t xml:space="preserve"> </w:t>
      </w:r>
      <w:r w:rsidRPr="007C74AE">
        <w:t>разработана в соответствии с «Законом об образовании в РФ», Федеральным государственным образовательным стандартом, основной образовательной программой основного общего образования М</w:t>
      </w:r>
      <w:r w:rsidRPr="008636A1">
        <w:t>Б</w:t>
      </w:r>
      <w:r w:rsidRPr="007C74AE">
        <w:t xml:space="preserve">ОУ </w:t>
      </w:r>
      <w:r w:rsidRPr="008636A1">
        <w:t>«СОШ</w:t>
      </w:r>
      <w:r w:rsidRPr="007C74AE">
        <w:t xml:space="preserve"> № </w:t>
      </w:r>
      <w:r w:rsidRPr="008636A1">
        <w:t>176»</w:t>
      </w:r>
      <w:r w:rsidRPr="007C74AE">
        <w:t xml:space="preserve"> г. </w:t>
      </w:r>
      <w:r w:rsidRPr="008636A1">
        <w:t>Зеленогорска</w:t>
      </w:r>
      <w:r>
        <w:t>.</w:t>
      </w:r>
    </w:p>
    <w:p w:rsidR="00785EE3" w:rsidRPr="00785EE3" w:rsidRDefault="00785EE3" w:rsidP="00A51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E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785EE3" w:rsidRPr="00785EE3" w:rsidRDefault="00FD6FDE" w:rsidP="00A51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5EE3" w:rsidRPr="00785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  <w:r w:rsidR="00785EE3" w:rsidRPr="00785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всего </w:t>
      </w:r>
      <w:r w:rsidR="00785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68 </w:t>
      </w:r>
      <w:r w:rsidR="00785EE3" w:rsidRPr="00785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час, в неделю </w:t>
      </w:r>
      <w:r w:rsidR="00785E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85EE3" w:rsidRPr="00785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час.</w:t>
      </w:r>
    </w:p>
    <w:p w:rsidR="00785EE3" w:rsidRPr="00785EE3" w:rsidRDefault="00785EE3" w:rsidP="00A517A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Плановых контрольных работ</w:t>
      </w:r>
      <w:r w:rsidRPr="00785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85E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5EE3" w:rsidRDefault="00785EE3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комплект:</w:t>
      </w:r>
    </w:p>
    <w:p w:rsidR="00785EE3" w:rsidRPr="007A3B2A" w:rsidRDefault="00785EE3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3B2A">
        <w:rPr>
          <w:rFonts w:ascii="Times New Roman" w:hAnsi="Times New Roman" w:cs="Times New Roman"/>
          <w:sz w:val="24"/>
          <w:szCs w:val="24"/>
        </w:rPr>
        <w:t xml:space="preserve">1. Геометрия: 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7A3B2A">
        <w:rPr>
          <w:rFonts w:ascii="Times New Roman" w:hAnsi="Times New Roman" w:cs="Times New Roman"/>
          <w:sz w:val="24"/>
          <w:szCs w:val="24"/>
        </w:rPr>
        <w:t xml:space="preserve">класс: учебник для учащихся общеобразовательных учреждений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7A3B2A">
        <w:rPr>
          <w:rFonts w:ascii="Times New Roman" w:hAnsi="Times New Roman" w:cs="Times New Roman"/>
          <w:sz w:val="24"/>
          <w:szCs w:val="24"/>
        </w:rPr>
        <w:t>А.Г.</w:t>
      </w:r>
      <w:proofErr w:type="gramStart"/>
      <w:r w:rsidRPr="007A3B2A">
        <w:rPr>
          <w:rFonts w:ascii="Times New Roman" w:hAnsi="Times New Roman" w:cs="Times New Roman"/>
          <w:sz w:val="24"/>
          <w:szCs w:val="24"/>
        </w:rPr>
        <w:t>Мерзляк</w:t>
      </w:r>
      <w:proofErr w:type="spellEnd"/>
      <w:proofErr w:type="gramEnd"/>
      <w:r w:rsidRPr="007A3B2A">
        <w:rPr>
          <w:rFonts w:ascii="Times New Roman" w:hAnsi="Times New Roman" w:cs="Times New Roman"/>
          <w:sz w:val="24"/>
          <w:szCs w:val="24"/>
        </w:rPr>
        <w:t>, В.Б. Полонский, М.С. Якир.- М.:</w:t>
      </w:r>
      <w:proofErr w:type="spellStart"/>
      <w:r w:rsidRPr="007A3B2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7A3B2A">
        <w:rPr>
          <w:rFonts w:ascii="Times New Roman" w:hAnsi="Times New Roman" w:cs="Times New Roman"/>
          <w:sz w:val="24"/>
          <w:szCs w:val="24"/>
        </w:rPr>
        <w:t>-Граф,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A3B2A">
        <w:rPr>
          <w:rFonts w:ascii="Times New Roman" w:hAnsi="Times New Roman" w:cs="Times New Roman"/>
          <w:sz w:val="24"/>
          <w:szCs w:val="24"/>
        </w:rPr>
        <w:t>.</w:t>
      </w:r>
    </w:p>
    <w:p w:rsidR="00785EE3" w:rsidRPr="007A3B2A" w:rsidRDefault="00785EE3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3B2A">
        <w:rPr>
          <w:rFonts w:ascii="Times New Roman" w:hAnsi="Times New Roman" w:cs="Times New Roman"/>
          <w:sz w:val="24"/>
          <w:szCs w:val="24"/>
        </w:rPr>
        <w:t xml:space="preserve">2. Геометрия: 8 класс: дидактические материалы: сборник задач и контрольных работ </w:t>
      </w:r>
      <w:proofErr w:type="spellStart"/>
      <w:r w:rsidRPr="007A3B2A">
        <w:rPr>
          <w:rFonts w:ascii="Times New Roman" w:hAnsi="Times New Roman" w:cs="Times New Roman"/>
          <w:sz w:val="24"/>
          <w:szCs w:val="24"/>
        </w:rPr>
        <w:t>А.Г.</w:t>
      </w:r>
      <w:proofErr w:type="gramStart"/>
      <w:r w:rsidRPr="007A3B2A">
        <w:rPr>
          <w:rFonts w:ascii="Times New Roman" w:hAnsi="Times New Roman" w:cs="Times New Roman"/>
          <w:sz w:val="24"/>
          <w:szCs w:val="24"/>
        </w:rPr>
        <w:t>Мерзляк</w:t>
      </w:r>
      <w:proofErr w:type="spellEnd"/>
      <w:proofErr w:type="gramEnd"/>
      <w:r w:rsidRPr="007A3B2A">
        <w:rPr>
          <w:rFonts w:ascii="Times New Roman" w:hAnsi="Times New Roman" w:cs="Times New Roman"/>
          <w:sz w:val="24"/>
          <w:szCs w:val="24"/>
        </w:rPr>
        <w:t>, В.Б. Полонский, М.С. Якир.- М.:</w:t>
      </w:r>
      <w:proofErr w:type="spellStart"/>
      <w:r w:rsidRPr="007A3B2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7A3B2A">
        <w:rPr>
          <w:rFonts w:ascii="Times New Roman" w:hAnsi="Times New Roman" w:cs="Times New Roman"/>
          <w:sz w:val="24"/>
          <w:szCs w:val="24"/>
        </w:rPr>
        <w:t>-Граф, 2013.</w:t>
      </w:r>
    </w:p>
    <w:p w:rsidR="00785EE3" w:rsidRPr="00A517A4" w:rsidRDefault="00785EE3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3B2A">
        <w:rPr>
          <w:rFonts w:ascii="Times New Roman" w:hAnsi="Times New Roman" w:cs="Times New Roman"/>
          <w:sz w:val="24"/>
          <w:szCs w:val="24"/>
        </w:rPr>
        <w:t xml:space="preserve">3. Геометрия: 8 класс: методическое пособие Е.В. Буцко, А.Г. </w:t>
      </w:r>
      <w:proofErr w:type="gramStart"/>
      <w:r w:rsidRPr="007A3B2A">
        <w:rPr>
          <w:rFonts w:ascii="Times New Roman" w:hAnsi="Times New Roman" w:cs="Times New Roman"/>
          <w:sz w:val="24"/>
          <w:szCs w:val="24"/>
        </w:rPr>
        <w:t>Мерзляк</w:t>
      </w:r>
      <w:proofErr w:type="gramEnd"/>
      <w:r w:rsidRPr="007A3B2A">
        <w:rPr>
          <w:rFonts w:ascii="Times New Roman" w:hAnsi="Times New Roman" w:cs="Times New Roman"/>
          <w:sz w:val="24"/>
          <w:szCs w:val="24"/>
        </w:rPr>
        <w:t>, В.Б. Полонский, М.С. Якир</w:t>
      </w:r>
      <w:r w:rsidRPr="00A517A4">
        <w:rPr>
          <w:rFonts w:ascii="Times New Roman" w:hAnsi="Times New Roman" w:cs="Times New Roman"/>
          <w:sz w:val="24"/>
          <w:szCs w:val="24"/>
        </w:rPr>
        <w:t xml:space="preserve">.- М.: </w:t>
      </w:r>
      <w:proofErr w:type="spellStart"/>
      <w:r w:rsidRPr="00A517A4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517A4">
        <w:rPr>
          <w:rFonts w:ascii="Times New Roman" w:hAnsi="Times New Roman" w:cs="Times New Roman"/>
          <w:sz w:val="24"/>
          <w:szCs w:val="24"/>
        </w:rPr>
        <w:t>-Граф, 2013</w:t>
      </w:r>
    </w:p>
    <w:p w:rsidR="00FD6FDE" w:rsidRPr="007A3B2A" w:rsidRDefault="00785EE3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17A4">
        <w:rPr>
          <w:rFonts w:ascii="Times New Roman" w:hAnsi="Times New Roman" w:cs="Times New Roman"/>
          <w:b/>
          <w:sz w:val="24"/>
          <w:szCs w:val="24"/>
        </w:rPr>
        <w:t>Цел</w:t>
      </w:r>
      <w:r w:rsidR="00A517A4" w:rsidRPr="00A517A4">
        <w:rPr>
          <w:rFonts w:ascii="Times New Roman" w:hAnsi="Times New Roman" w:cs="Times New Roman"/>
          <w:b/>
          <w:sz w:val="24"/>
          <w:szCs w:val="24"/>
        </w:rPr>
        <w:t>и:</w:t>
      </w:r>
      <w:r w:rsidRPr="00A517A4">
        <w:rPr>
          <w:rFonts w:ascii="Times New Roman" w:hAnsi="Times New Roman" w:cs="Times New Roman"/>
          <w:sz w:val="24"/>
          <w:szCs w:val="24"/>
        </w:rPr>
        <w:t xml:space="preserve"> </w:t>
      </w:r>
      <w:r w:rsidR="00A517A4">
        <w:rPr>
          <w:rFonts w:ascii="Times New Roman" w:hAnsi="Times New Roman" w:cs="Times New Roman"/>
          <w:sz w:val="24"/>
          <w:szCs w:val="24"/>
        </w:rPr>
        <w:t>Сформировать представления</w:t>
      </w:r>
      <w:r w:rsidR="00FD6FDE" w:rsidRPr="00A517A4">
        <w:rPr>
          <w:rFonts w:ascii="Times New Roman" w:hAnsi="Times New Roman" w:cs="Times New Roman"/>
          <w:sz w:val="24"/>
          <w:szCs w:val="24"/>
        </w:rPr>
        <w:t xml:space="preserve"> об идеях и методах геометрии как универсального языка науки и техники, средства</w:t>
      </w:r>
      <w:r w:rsidR="00FD6FDE" w:rsidRPr="007A3B2A">
        <w:rPr>
          <w:rFonts w:ascii="Times New Roman" w:hAnsi="Times New Roman" w:cs="Times New Roman"/>
          <w:sz w:val="24"/>
          <w:szCs w:val="24"/>
        </w:rPr>
        <w:t xml:space="preserve"> моделирования явлений и процессов;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A517A4">
        <w:rPr>
          <w:rFonts w:ascii="Times New Roman" w:hAnsi="Times New Roman" w:cs="Times New Roman"/>
          <w:sz w:val="24"/>
          <w:szCs w:val="24"/>
        </w:rPr>
        <w:t>владеть</w:t>
      </w:r>
      <w:r w:rsidR="00FD6FDE" w:rsidRPr="007A3B2A">
        <w:rPr>
          <w:rFonts w:ascii="Times New Roman" w:hAnsi="Times New Roman" w:cs="Times New Roman"/>
          <w:sz w:val="24"/>
          <w:szCs w:val="24"/>
        </w:rPr>
        <w:t xml:space="preserve"> навыками устных, письменных, инструментальных вычислений;</w:t>
      </w:r>
      <w:r w:rsidR="00003B50">
        <w:rPr>
          <w:rFonts w:ascii="Times New Roman" w:hAnsi="Times New Roman" w:cs="Times New Roman"/>
          <w:sz w:val="24"/>
          <w:szCs w:val="24"/>
        </w:rPr>
        <w:t xml:space="preserve"> о</w:t>
      </w:r>
      <w:r w:rsidR="00A517A4">
        <w:rPr>
          <w:rFonts w:ascii="Times New Roman" w:hAnsi="Times New Roman" w:cs="Times New Roman"/>
          <w:sz w:val="24"/>
          <w:szCs w:val="24"/>
        </w:rPr>
        <w:t>владеть знаниями</w:t>
      </w:r>
      <w:r w:rsidR="00FD6FDE" w:rsidRPr="00785EE3">
        <w:rPr>
          <w:rFonts w:ascii="Times New Roman" w:hAnsi="Times New Roman" w:cs="Times New Roman"/>
          <w:sz w:val="24"/>
          <w:szCs w:val="24"/>
        </w:rPr>
        <w:t xml:space="preserve"> о плоских фигурах и их свойствах и о простейших</w:t>
      </w:r>
      <w:r w:rsidRPr="00785EE3">
        <w:rPr>
          <w:szCs w:val="24"/>
        </w:rPr>
        <w:t xml:space="preserve"> </w:t>
      </w:r>
      <w:r w:rsidR="00FD6FDE" w:rsidRPr="00785EE3">
        <w:rPr>
          <w:rFonts w:ascii="Times New Roman" w:hAnsi="Times New Roman" w:cs="Times New Roman"/>
          <w:sz w:val="24"/>
          <w:szCs w:val="24"/>
        </w:rPr>
        <w:t>пространственных телах;</w:t>
      </w:r>
      <w:r w:rsidR="00A517A4">
        <w:rPr>
          <w:rFonts w:ascii="Times New Roman" w:hAnsi="Times New Roman" w:cs="Times New Roman"/>
          <w:sz w:val="24"/>
          <w:szCs w:val="24"/>
        </w:rPr>
        <w:t xml:space="preserve"> развить ясное, точное, грамотное</w:t>
      </w:r>
      <w:r w:rsidR="00FD6FDE" w:rsidRPr="007A3B2A">
        <w:rPr>
          <w:rFonts w:ascii="Times New Roman" w:hAnsi="Times New Roman" w:cs="Times New Roman"/>
          <w:sz w:val="24"/>
          <w:szCs w:val="24"/>
        </w:rPr>
        <w:t xml:space="preserve"> </w:t>
      </w:r>
      <w:r w:rsidR="00003B50">
        <w:rPr>
          <w:rFonts w:ascii="Times New Roman" w:hAnsi="Times New Roman" w:cs="Times New Roman"/>
          <w:sz w:val="24"/>
          <w:szCs w:val="24"/>
        </w:rPr>
        <w:t>у</w:t>
      </w:r>
      <w:r w:rsidR="00A517A4">
        <w:rPr>
          <w:rFonts w:ascii="Times New Roman" w:hAnsi="Times New Roman" w:cs="Times New Roman"/>
          <w:sz w:val="24"/>
          <w:szCs w:val="24"/>
        </w:rPr>
        <w:t xml:space="preserve">мение </w:t>
      </w:r>
      <w:r w:rsidR="00FD6FDE" w:rsidRPr="007A3B2A">
        <w:rPr>
          <w:rFonts w:ascii="Times New Roman" w:hAnsi="Times New Roman" w:cs="Times New Roman"/>
          <w:sz w:val="24"/>
          <w:szCs w:val="24"/>
        </w:rPr>
        <w:t>изложения своих мыслей в устной и письменной речи;</w:t>
      </w:r>
      <w:r w:rsidR="00A517A4">
        <w:rPr>
          <w:rFonts w:ascii="Times New Roman" w:hAnsi="Times New Roman" w:cs="Times New Roman"/>
          <w:sz w:val="24"/>
          <w:szCs w:val="24"/>
        </w:rPr>
        <w:t xml:space="preserve"> формировать</w:t>
      </w:r>
      <w:r w:rsidR="00003B50">
        <w:rPr>
          <w:rFonts w:ascii="Times New Roman" w:hAnsi="Times New Roman" w:cs="Times New Roman"/>
          <w:sz w:val="24"/>
          <w:szCs w:val="24"/>
        </w:rPr>
        <w:t xml:space="preserve"> умения </w:t>
      </w:r>
      <w:r w:rsidR="00FD6FDE" w:rsidRPr="007A3B2A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A3B2A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</w:t>
      </w:r>
      <w:r w:rsidR="00A517A4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  <w:r w:rsidRPr="007A3B2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7A3B2A">
        <w:rPr>
          <w:rFonts w:ascii="Times New Roman" w:hAnsi="Times New Roman" w:cs="Times New Roman"/>
          <w:bCs/>
          <w:iCs/>
          <w:sz w:val="24"/>
          <w:szCs w:val="24"/>
        </w:rPr>
        <w:t>Геометрия</w:t>
      </w:r>
      <w:r w:rsidRPr="007A3B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–</w:t>
      </w:r>
      <w:r w:rsidRPr="007A3B2A">
        <w:rPr>
          <w:rFonts w:ascii="Times New Roman" w:hAnsi="Times New Roman" w:cs="Times New Roman"/>
          <w:bCs/>
          <w:iCs/>
          <w:sz w:val="24"/>
          <w:szCs w:val="24"/>
        </w:rPr>
        <w:t xml:space="preserve">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A517A4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7A3B2A">
        <w:rPr>
          <w:rFonts w:ascii="Times New Roman" w:hAnsi="Times New Roman" w:cs="Times New Roman"/>
          <w:bCs/>
          <w:iCs/>
          <w:sz w:val="24"/>
          <w:szCs w:val="24"/>
        </w:rPr>
        <w:t xml:space="preserve"> Геометрия является одним из опорных школьных предметов. Геометрические знания  и умения необходимы для изучения других школьных дисциплин (физика, география, химия, информатика и др.).</w:t>
      </w:r>
    </w:p>
    <w:p w:rsidR="00A517A4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7A3B2A">
        <w:rPr>
          <w:rFonts w:ascii="Times New Roman" w:hAnsi="Times New Roman" w:cs="Times New Roman"/>
          <w:bCs/>
          <w:iCs/>
          <w:sz w:val="24"/>
          <w:szCs w:val="24"/>
        </w:rPr>
        <w:t xml:space="preserve">Одной из основных целей изучения геометрии является развитие мышления, прежде всего формирование абстрактного мышления. В процессе изучения геометрии формируются логическое и алгоритмическое мышление, а также такие качества мышления, как сила и гибкость, </w:t>
      </w:r>
      <w:r w:rsidR="00A517A4">
        <w:rPr>
          <w:rFonts w:ascii="Times New Roman" w:hAnsi="Times New Roman" w:cs="Times New Roman"/>
          <w:bCs/>
          <w:iCs/>
          <w:sz w:val="24"/>
          <w:szCs w:val="24"/>
        </w:rPr>
        <w:t>конструктивность и критичность.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7A3B2A">
        <w:rPr>
          <w:rFonts w:ascii="Times New Roman" w:hAnsi="Times New Roman" w:cs="Times New Roman"/>
          <w:bCs/>
          <w:iCs/>
          <w:sz w:val="24"/>
          <w:szCs w:val="24"/>
        </w:rPr>
        <w:t xml:space="preserve"> Обучение геометрии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7A3B2A">
        <w:rPr>
          <w:rFonts w:ascii="Times New Roman" w:hAnsi="Times New Roman" w:cs="Times New Roman"/>
          <w:bCs/>
          <w:iCs/>
          <w:sz w:val="24"/>
          <w:szCs w:val="24"/>
        </w:rPr>
        <w:t>В процессе изучения геометрии школьники учатся излагать свои мысли ясно и исчерпывающе, приобретают навыки чёткого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</w:t>
      </w:r>
    </w:p>
    <w:p w:rsidR="00A517A4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7A3B2A">
        <w:rPr>
          <w:rFonts w:ascii="Times New Roman" w:hAnsi="Times New Roman" w:cs="Times New Roman"/>
          <w:bCs/>
          <w:iCs/>
          <w:sz w:val="24"/>
          <w:szCs w:val="24"/>
        </w:rPr>
        <w:t>Знакомство с историей развития геометрии как науки формирует у учащихся представления о геометрии как части общечеловеческой культуры.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7A3B2A">
        <w:rPr>
          <w:rFonts w:ascii="Times New Roman" w:hAnsi="Times New Roman" w:cs="Times New Roman"/>
          <w:bCs/>
          <w:iCs/>
          <w:sz w:val="24"/>
          <w:szCs w:val="24"/>
        </w:rPr>
        <w:t xml:space="preserve"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доказательство, обобщение и систематизацию. 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3B2A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Ценностные ориентиры</w:t>
      </w:r>
      <w:r w:rsidRPr="007A3B2A">
        <w:rPr>
          <w:rFonts w:ascii="Times New Roman" w:hAnsi="Times New Roman" w:cs="Times New Roman"/>
          <w:sz w:val="24"/>
          <w:szCs w:val="24"/>
        </w:rPr>
        <w:t xml:space="preserve"> изучения предмета «Геометрия» в целом ограничиваются ценностью истины, однако данный курс предлагает как расширение содержания предмета (компетентностные задачи, где математическое содержание интегрировано с историческим и филологическим содержанием параллельных предметных курсов, так и совокупность методик и технологий (в том числе и проектной), позволяющих заниматься всесторонним формированием личности учащихся средствами предмета «Геометрия» и, как следствие, расширить набор ценностных ориентиров.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3B2A">
        <w:rPr>
          <w:rFonts w:ascii="Times New Roman" w:hAnsi="Times New Roman" w:cs="Times New Roman"/>
          <w:sz w:val="24"/>
          <w:szCs w:val="24"/>
        </w:rPr>
        <w:t>Ценность человека как разумного существа, стремящегося к познанию мира и самосовершенствованию.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3B2A">
        <w:rPr>
          <w:rFonts w:ascii="Times New Roman" w:hAnsi="Times New Roman" w:cs="Times New Roman"/>
          <w:sz w:val="24"/>
          <w:szCs w:val="24"/>
        </w:rPr>
        <w:t>Ценность труда и творчества как естественного условия человеческой деятельности и жизни.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3B2A">
        <w:rPr>
          <w:rFonts w:ascii="Times New Roman" w:hAnsi="Times New Roman" w:cs="Times New Roman"/>
          <w:sz w:val="24"/>
          <w:szCs w:val="24"/>
        </w:rPr>
        <w:t>И самое главное – заложенные в Федеральном государственном образовательном стандарте  основы формирования универсальных учебных действий подчеркивают ценность современного образования – школа должна побуждать молодежь принимать активную гражданскую позицию. Понимание математических отношений является средство познания закономерностей существования окружающего мира, фактов, процессов и явлений, происходящих в природе и обществе (хронология событий, протяженность по времени, образование целого из частей, изменение формы, размера);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3B2A">
        <w:rPr>
          <w:rFonts w:ascii="Times New Roman" w:hAnsi="Times New Roman" w:cs="Times New Roman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3B2A">
        <w:rPr>
          <w:rFonts w:ascii="Times New Roman" w:hAnsi="Times New Roman" w:cs="Times New Roman"/>
          <w:sz w:val="24"/>
          <w:szCs w:val="24"/>
        </w:rPr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A3B2A">
        <w:rPr>
          <w:rFonts w:ascii="Times New Roman" w:hAnsi="Times New Roman" w:cs="Times New Roman"/>
          <w:b/>
          <w:bCs/>
          <w:iCs/>
          <w:sz w:val="24"/>
          <w:szCs w:val="24"/>
        </w:rPr>
        <w:t>Планируемые результаты изучения учебного предмета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7A3B2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Изучен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ие курса геометрии по данной программе способствует формированию у учащихся личностных, метапредметных и предметных результатов обучения, соответствующих требованиям федерального государственного стандарта основного общего</w:t>
      </w:r>
      <w:r w:rsidR="00003B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образования</w:t>
      </w:r>
      <w:r w:rsidR="00003B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: </w:t>
      </w:r>
      <w:r w:rsidR="00003B50" w:rsidRPr="00003B5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zh-CN"/>
        </w:rPr>
        <w:t>личностные</w:t>
      </w:r>
      <w:r w:rsidR="00003B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: 1) о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тветственное отношение к учению, готовность и способность обучающихся к саморазвитию и самообразованию на основе мотивации к обучению и познанию;  </w:t>
      </w:r>
      <w:r w:rsidR="00003B5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2)у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мение контролировать процесс и результат учебной и математической деятельности;</w:t>
      </w:r>
      <w:r w:rsidR="00003B5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D073D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3) </w:t>
      </w:r>
      <w:r w:rsidR="00003B5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ритичность мышления, инициатива, находчивость, активность при решении математических задач</w:t>
      </w:r>
      <w:r w:rsidR="00003B5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; </w:t>
      </w:r>
      <w:r w:rsidR="00003B50" w:rsidRPr="00003B5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>м</w:t>
      </w:r>
      <w:r w:rsidRPr="00003B50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  <w:lang w:eastAsia="zh-CN"/>
        </w:rPr>
        <w:t>етапредметные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:</w:t>
      </w:r>
      <w:r w:rsidR="00D073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1) у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  <w:r w:rsidR="00D073D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2) у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  <w:r w:rsidR="00D073D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3) у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  <w:r w:rsidR="00D073D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D073DB" w:rsidRPr="00D073D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  <w:lang w:eastAsia="zh-CN"/>
        </w:rPr>
        <w:t>п</w:t>
      </w:r>
      <w:r w:rsidRPr="00D073D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  <w:lang w:eastAsia="zh-CN"/>
        </w:rPr>
        <w:t>редметные</w:t>
      </w:r>
      <w:r w:rsidR="00D073D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  <w:lang w:eastAsia="zh-CN"/>
        </w:rPr>
        <w:t xml:space="preserve">: 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1) </w:t>
      </w:r>
      <w:r w:rsidR="00D073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о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сознание значения геометрии для повседневной жизни человека;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br/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2) Представление о геометрии как сфере математической деятельности, об этапах её развития, о её значимости для развития цивилизации;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br/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3) Развитие умений работать с учебным математическим текстом (анализировать, извлекать необходимую ин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softHyphen/>
        <w:t>лики, проводить классификации, логические обоснова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softHyphen/>
        <w:t>ния;</w:t>
      </w:r>
      <w:r w:rsidR="00D073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4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) Практически значимые геометрические умения и навы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softHyphen/>
        <w:t>ки, умение применять их к решению геометрических и негеометрических задач, а именно:</w:t>
      </w:r>
      <w:r w:rsidRPr="007A3B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A3B2A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17A4">
        <w:rPr>
          <w:rFonts w:ascii="Times New Roman" w:hAnsi="Times New Roman" w:cs="Times New Roman"/>
          <w:sz w:val="24"/>
          <w:szCs w:val="24"/>
        </w:rPr>
        <w:t>дифференцированное</w:t>
      </w:r>
      <w:r w:rsidRPr="007A3B2A">
        <w:rPr>
          <w:rFonts w:ascii="Times New Roman" w:hAnsi="Times New Roman" w:cs="Times New Roman"/>
          <w:sz w:val="24"/>
          <w:szCs w:val="24"/>
        </w:rPr>
        <w:t xml:space="preserve"> обучение, обучение с применением опорных схем, ИКТ, игровые, групповые, парные.</w:t>
      </w:r>
    </w:p>
    <w:p w:rsidR="00A517A4" w:rsidRPr="008D59A2" w:rsidRDefault="00A517A4" w:rsidP="00A517A4">
      <w:pPr>
        <w:pStyle w:val="a4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8D59A2">
        <w:rPr>
          <w:rStyle w:val="a5"/>
        </w:rPr>
        <w:t>Преобладающие формы  контроля знаний, умений, навыков:</w:t>
      </w:r>
    </w:p>
    <w:p w:rsidR="00FD6FDE" w:rsidRPr="007A3B2A" w:rsidRDefault="00FD6FDE" w:rsidP="00A517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3B2A">
        <w:rPr>
          <w:rFonts w:ascii="Times New Roman" w:hAnsi="Times New Roman" w:cs="Times New Roman"/>
          <w:sz w:val="24"/>
          <w:szCs w:val="24"/>
        </w:rPr>
        <w:t>самостоятельные работы, практические работы, тесты, контрольные работы, промежуточная аттестация</w:t>
      </w:r>
      <w:r w:rsidR="00D073DB">
        <w:rPr>
          <w:rFonts w:ascii="Times New Roman" w:hAnsi="Times New Roman" w:cs="Times New Roman"/>
          <w:sz w:val="24"/>
          <w:szCs w:val="24"/>
        </w:rPr>
        <w:t>, математические диктанты.</w:t>
      </w:r>
    </w:p>
    <w:sectPr w:rsidR="00FD6FDE" w:rsidRPr="007A3B2A" w:rsidSect="00A517A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D0BCF"/>
    <w:multiLevelType w:val="multilevel"/>
    <w:tmpl w:val="80D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FD6269"/>
    <w:multiLevelType w:val="multilevel"/>
    <w:tmpl w:val="50263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FB0E8F"/>
    <w:multiLevelType w:val="multilevel"/>
    <w:tmpl w:val="66FC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34245E"/>
    <w:multiLevelType w:val="hybridMultilevel"/>
    <w:tmpl w:val="EE18C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6D9"/>
    <w:rsid w:val="00003B50"/>
    <w:rsid w:val="00785EE3"/>
    <w:rsid w:val="007A3B2A"/>
    <w:rsid w:val="009D46D9"/>
    <w:rsid w:val="00A517A4"/>
    <w:rsid w:val="00BD44B0"/>
    <w:rsid w:val="00D073DB"/>
    <w:rsid w:val="00E83A1C"/>
    <w:rsid w:val="00FD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FDE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D6FDE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paragraph" w:styleId="a4">
    <w:name w:val="Normal (Web)"/>
    <w:basedOn w:val="a"/>
    <w:uiPriority w:val="99"/>
    <w:rsid w:val="00785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A517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FDE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D6FDE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paragraph" w:styleId="a4">
    <w:name w:val="Normal (Web)"/>
    <w:basedOn w:val="a"/>
    <w:uiPriority w:val="99"/>
    <w:rsid w:val="00785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A51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Любовь Владиславовна</dc:creator>
  <cp:keywords/>
  <dc:description/>
  <cp:lastModifiedBy>Доронина Ольга Александровна</cp:lastModifiedBy>
  <cp:revision>7</cp:revision>
  <dcterms:created xsi:type="dcterms:W3CDTF">2018-06-08T02:21:00Z</dcterms:created>
  <dcterms:modified xsi:type="dcterms:W3CDTF">2020-09-18T04:27:00Z</dcterms:modified>
</cp:coreProperties>
</file>